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95" w:rsidRDefault="00836195" w:rsidP="009358F6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902B74">
        <w:rPr>
          <w:rFonts w:ascii="Times New Roman" w:hAnsi="Times New Roman" w:cs="Times New Roman"/>
          <w:b/>
          <w:bCs/>
          <w:i w:val="0"/>
        </w:rPr>
        <w:t>Заявления на единовременную выплату на детей принимают до 1 апреля</w:t>
      </w:r>
      <w:r w:rsidR="009358F6">
        <w:rPr>
          <w:rFonts w:ascii="Times New Roman" w:hAnsi="Times New Roman" w:cs="Times New Roman"/>
          <w:b/>
          <w:bCs/>
        </w:rPr>
        <w:t>.</w:t>
      </w:r>
    </w:p>
    <w:p w:rsidR="009358F6" w:rsidRDefault="009358F6" w:rsidP="009358F6"/>
    <w:p w:rsidR="009358F6" w:rsidRDefault="00902B74" w:rsidP="009358F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152775" cy="3152775"/>
            <wp:effectExtent l="19050" t="0" r="9525" b="0"/>
            <wp:wrapSquare wrapText="bothSides"/>
            <wp:docPr id="1" name="Рисунок 1" descr="C:\Users\290-0101.290013PFRRU\AppData\Local\Temp\notes3B2212\МСК ЕВ 22 ян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0-0101.290013PFRRU\AppData\Local\Temp\notes3B2212\МСК ЕВ 22 ян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8F6" w:rsidRPr="009358F6" w:rsidRDefault="009358F6" w:rsidP="009358F6"/>
    <w:p w:rsidR="00836195" w:rsidRPr="009358F6" w:rsidRDefault="00836195" w:rsidP="00902B74">
      <w:pPr>
        <w:pStyle w:val="a4"/>
        <w:spacing w:line="276" w:lineRule="auto"/>
        <w:ind w:firstLine="708"/>
        <w:rPr>
          <w:sz w:val="28"/>
          <w:szCs w:val="28"/>
        </w:rPr>
      </w:pPr>
      <w:bookmarkStart w:id="0" w:name="_GoBack"/>
      <w:bookmarkEnd w:id="0"/>
      <w:r w:rsidRPr="009358F6">
        <w:rPr>
          <w:sz w:val="28"/>
          <w:szCs w:val="28"/>
        </w:rPr>
        <w:t>В соответствии с указом Президента Российской Федерации, на детей, которым на 17 декабря 2020 года ещё не исполнилось 8 лет, положена единовременная выплата 5 тысяч рублей на каждого ребёнка.</w:t>
      </w:r>
    </w:p>
    <w:p w:rsidR="00836195" w:rsidRPr="009358F6" w:rsidRDefault="00836195" w:rsidP="00902B74">
      <w:pPr>
        <w:pStyle w:val="a4"/>
        <w:spacing w:line="276" w:lineRule="auto"/>
        <w:ind w:firstLine="708"/>
        <w:rPr>
          <w:sz w:val="28"/>
          <w:szCs w:val="28"/>
        </w:rPr>
      </w:pPr>
      <w:r w:rsidRPr="009358F6">
        <w:rPr>
          <w:sz w:val="28"/>
          <w:szCs w:val="28"/>
        </w:rPr>
        <w:t>Заявление можно подать до 1 апреля 2021 года, в том числе и на малышей, родившихся после 18 декабря 2020 года.</w:t>
      </w:r>
    </w:p>
    <w:p w:rsidR="00836195" w:rsidRPr="009358F6" w:rsidRDefault="00836195" w:rsidP="00902B74">
      <w:pPr>
        <w:pStyle w:val="a4"/>
        <w:spacing w:line="276" w:lineRule="auto"/>
        <w:ind w:firstLine="708"/>
        <w:rPr>
          <w:sz w:val="28"/>
          <w:szCs w:val="28"/>
        </w:rPr>
      </w:pPr>
      <w:r w:rsidRPr="009358F6">
        <w:rPr>
          <w:sz w:val="28"/>
          <w:szCs w:val="28"/>
        </w:rPr>
        <w:t>Если ранее заявители получали ежемесячную выплату на детей до 3 лет или от 3 до 16 лет, то выплата будет предоставлена автоматически на основе ранее поданного заявления — тому же получателю и по тем же реквизитам. Деньги могут быть перечислены на банковский счёт, привязанный к карте любой платёжной системы.</w:t>
      </w:r>
    </w:p>
    <w:p w:rsidR="00836195" w:rsidRPr="009358F6" w:rsidRDefault="00836195" w:rsidP="00902B74">
      <w:pPr>
        <w:pStyle w:val="a4"/>
        <w:spacing w:line="276" w:lineRule="auto"/>
        <w:ind w:firstLine="708"/>
        <w:rPr>
          <w:sz w:val="28"/>
          <w:szCs w:val="28"/>
        </w:rPr>
      </w:pPr>
      <w:r w:rsidRPr="009358F6">
        <w:rPr>
          <w:sz w:val="28"/>
          <w:szCs w:val="28"/>
        </w:rPr>
        <w:t>Если ребёнок родился после 1 июля 2020 года и заявления ни на одну из этих выплат не подавались, то необходимо заполнить документы на портале Госуслуг.</w:t>
      </w:r>
    </w:p>
    <w:p w:rsidR="00836195" w:rsidRPr="009358F6" w:rsidRDefault="00836195" w:rsidP="00902B74">
      <w:pPr>
        <w:pStyle w:val="a4"/>
        <w:spacing w:line="276" w:lineRule="auto"/>
        <w:ind w:firstLine="708"/>
        <w:rPr>
          <w:sz w:val="28"/>
          <w:szCs w:val="28"/>
        </w:rPr>
      </w:pPr>
      <w:r w:rsidRPr="009358F6">
        <w:rPr>
          <w:sz w:val="28"/>
          <w:szCs w:val="28"/>
        </w:rPr>
        <w:t>Выплата не зависит от доходов семьи, наличия работы и получения заработной платы, а также пенсий, пособий, социальных выплат и других мер социальной поддержки.</w:t>
      </w:r>
    </w:p>
    <w:p w:rsidR="00836195" w:rsidRPr="009358F6" w:rsidRDefault="00836195" w:rsidP="00902B74">
      <w:pPr>
        <w:pStyle w:val="a4"/>
        <w:spacing w:line="276" w:lineRule="auto"/>
        <w:ind w:firstLine="708"/>
        <w:rPr>
          <w:sz w:val="28"/>
          <w:szCs w:val="28"/>
        </w:rPr>
      </w:pPr>
      <w:r w:rsidRPr="009358F6">
        <w:rPr>
          <w:sz w:val="28"/>
          <w:szCs w:val="28"/>
        </w:rPr>
        <w:t>Если счёт, который был указан в предыдущих заявлениях, был закрыт, нужно сообщить новые реквизиты.</w:t>
      </w:r>
    </w:p>
    <w:p w:rsidR="00836195" w:rsidRPr="009358F6" w:rsidRDefault="00836195" w:rsidP="00902B74">
      <w:pPr>
        <w:pStyle w:val="a4"/>
        <w:spacing w:line="276" w:lineRule="auto"/>
        <w:ind w:firstLine="708"/>
        <w:rPr>
          <w:sz w:val="28"/>
          <w:szCs w:val="28"/>
        </w:rPr>
      </w:pPr>
      <w:r w:rsidRPr="009358F6">
        <w:rPr>
          <w:sz w:val="28"/>
          <w:szCs w:val="28"/>
        </w:rPr>
        <w:t>В случае проблем с перечислением денег в банк, Пенсионный фонд сообщит родителю, обратившемуся за выплатой, о том, что необходимо представить корректные реквизиты. Уведомление направляется в личный кабинет на портале госуслуг или заказным письмом, в зависимости от того, как было подано заявление о выплате.</w:t>
      </w:r>
    </w:p>
    <w:p w:rsidR="00C46E20" w:rsidRDefault="00836195" w:rsidP="00902B74">
      <w:pPr>
        <w:pStyle w:val="a4"/>
        <w:spacing w:line="276" w:lineRule="auto"/>
        <w:ind w:firstLine="708"/>
      </w:pPr>
      <w:proofErr w:type="gramStart"/>
      <w:r w:rsidRPr="009358F6">
        <w:rPr>
          <w:sz w:val="28"/>
          <w:szCs w:val="28"/>
        </w:rPr>
        <w:t>В</w:t>
      </w:r>
      <w:proofErr w:type="gramEnd"/>
      <w:r w:rsidRPr="009358F6">
        <w:rPr>
          <w:sz w:val="28"/>
          <w:szCs w:val="28"/>
        </w:rPr>
        <w:t>опросы о получении единовременной выплаты можно задать через электронный сервис online.pfrf.ru, специально запущенный для информационной поддержки и консультирования семей.</w:t>
      </w:r>
    </w:p>
    <w:sectPr w:rsidR="00C46E20" w:rsidSect="00902B7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36195"/>
    <w:rsid w:val="001D2103"/>
    <w:rsid w:val="00711DC8"/>
    <w:rsid w:val="00836195"/>
    <w:rsid w:val="00902B74"/>
    <w:rsid w:val="009358F6"/>
    <w:rsid w:val="00A81A79"/>
    <w:rsid w:val="00C46E20"/>
    <w:rsid w:val="00C52F82"/>
    <w:rsid w:val="00D1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CBA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semiHidden/>
    <w:unhideWhenUsed/>
    <w:qFormat/>
    <w:rsid w:val="00836195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semiHidden/>
    <w:rsid w:val="00836195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836195"/>
    <w:rPr>
      <w:sz w:val="24"/>
      <w:szCs w:val="24"/>
    </w:rPr>
  </w:style>
  <w:style w:type="paragraph" w:customStyle="1" w:styleId="a4">
    <w:name w:val="Текст новости"/>
    <w:link w:val="a3"/>
    <w:qFormat/>
    <w:rsid w:val="00836195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9358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35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semiHidden/>
    <w:unhideWhenUsed/>
    <w:qFormat/>
    <w:rsid w:val="00836195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semiHidden/>
    <w:rsid w:val="00836195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836195"/>
    <w:rPr>
      <w:sz w:val="24"/>
      <w:szCs w:val="24"/>
    </w:rPr>
  </w:style>
  <w:style w:type="paragraph" w:customStyle="1" w:styleId="a4">
    <w:name w:val="Текст новости"/>
    <w:link w:val="a3"/>
    <w:qFormat/>
    <w:rsid w:val="00836195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2021-01-15T05:55:00Z</dcterms:created>
  <dcterms:modified xsi:type="dcterms:W3CDTF">2021-01-22T07:45:00Z</dcterms:modified>
</cp:coreProperties>
</file>